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9720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74698675" w14:textId="77777777" w:rsidR="00C12089" w:rsidRDefault="00C12089">
      <w:pPr>
        <w:pStyle w:val="HeaderFooter"/>
        <w:rPr>
          <w:b/>
          <w:sz w:val="28"/>
          <w:u w:val="single"/>
        </w:rPr>
      </w:pPr>
    </w:p>
    <w:p w14:paraId="0F581C8F" w14:textId="77777777" w:rsidR="00C12089" w:rsidRDefault="0027320E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Budget 202</w:t>
      </w:r>
      <w:r w:rsidR="002115ED">
        <w:rPr>
          <w:b/>
          <w:sz w:val="28"/>
          <w:u w:val="single"/>
        </w:rPr>
        <w:t>3</w:t>
      </w:r>
      <w:r w:rsidR="00C55713">
        <w:rPr>
          <w:b/>
          <w:sz w:val="28"/>
          <w:u w:val="single"/>
        </w:rPr>
        <w:t>/</w:t>
      </w:r>
      <w:r w:rsidR="00CF35FA">
        <w:rPr>
          <w:b/>
          <w:sz w:val="28"/>
          <w:u w:val="single"/>
        </w:rPr>
        <w:t>2</w:t>
      </w:r>
      <w:r w:rsidR="002115ED">
        <w:rPr>
          <w:b/>
          <w:sz w:val="28"/>
          <w:u w:val="single"/>
        </w:rPr>
        <w:t>4</w:t>
      </w:r>
    </w:p>
    <w:p w14:paraId="424C5CB6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068D85E4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E563226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BCED018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5811FEF6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</w:t>
      </w:r>
      <w:r w:rsidR="0027320E">
        <w:t>3,</w:t>
      </w:r>
      <w:r w:rsidR="002115ED">
        <w:t>500</w:t>
      </w:r>
      <w:r w:rsidR="00020CA5">
        <w:t>.00</w:t>
      </w:r>
    </w:p>
    <w:p w14:paraId="456EFFD4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4735EC">
        <w:t>5</w:t>
      </w:r>
      <w:r w:rsidR="000065EE">
        <w:t>0</w:t>
      </w:r>
      <w:r w:rsidR="0058235B">
        <w:t>.00</w:t>
      </w:r>
    </w:p>
    <w:p w14:paraId="4E594766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                                                        </w:t>
      </w:r>
      <w:r w:rsidR="004735EC">
        <w:t>5</w:t>
      </w:r>
      <w:r w:rsidR="000065EE">
        <w:t>0</w:t>
      </w:r>
      <w:r>
        <w:t>.00</w:t>
      </w:r>
    </w:p>
    <w:p w14:paraId="5214F6A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</w:t>
      </w:r>
      <w:r w:rsidR="004735EC">
        <w:t>5</w:t>
      </w:r>
      <w:r w:rsidR="000065EE">
        <w:t>0</w:t>
      </w:r>
      <w:r w:rsidR="00C12089">
        <w:t>.00</w:t>
      </w:r>
    </w:p>
    <w:p w14:paraId="09478CBC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                               100.00</w:t>
      </w:r>
    </w:p>
    <w:p w14:paraId="18EECBE3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</w:t>
      </w:r>
      <w:r w:rsidR="004735EC">
        <w:t>5</w:t>
      </w:r>
      <w:r w:rsidR="000065EE">
        <w:t>0</w:t>
      </w:r>
      <w:r>
        <w:t>.00</w:t>
      </w:r>
    </w:p>
    <w:p w14:paraId="1C1070CD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0065EE">
        <w:t>0</w:t>
      </w:r>
      <w:r w:rsidR="00C12089">
        <w:t>0.00</w:t>
      </w:r>
    </w:p>
    <w:p w14:paraId="3DC417D4" w14:textId="77777777"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                               2</w:t>
      </w:r>
      <w:r w:rsidR="002115ED">
        <w:t>5</w:t>
      </w:r>
      <w:r w:rsidR="000065EE">
        <w:t>0</w:t>
      </w:r>
      <w:r w:rsidR="00C12089">
        <w:t>.00</w:t>
      </w:r>
      <w:r w:rsidR="00C55713">
        <w:t xml:space="preserve"> </w:t>
      </w:r>
    </w:p>
    <w:p w14:paraId="26D2F210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                               1</w:t>
      </w:r>
      <w:r w:rsidR="000065EE">
        <w:t>25</w:t>
      </w:r>
      <w:r w:rsidR="00C12089">
        <w:t>.00</w:t>
      </w:r>
      <w:r w:rsidR="00C55713">
        <w:t xml:space="preserve"> </w:t>
      </w:r>
    </w:p>
    <w:p w14:paraId="059D25AF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</w:t>
      </w:r>
      <w:r w:rsidR="0027320E">
        <w:t>2</w:t>
      </w:r>
      <w:r w:rsidR="00C12089">
        <w:t>0.00</w:t>
      </w:r>
    </w:p>
    <w:p w14:paraId="78BB6431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47FF9FCA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3F044D">
        <w:t>50</w:t>
      </w:r>
      <w:r w:rsidR="004E3300">
        <w:t>.00</w:t>
      </w:r>
    </w:p>
    <w:p w14:paraId="34A1E91E" w14:textId="77777777"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0065EE">
        <w:t>300</w:t>
      </w:r>
      <w:r w:rsidR="00113DD6">
        <w:t>.00</w:t>
      </w:r>
      <w:r w:rsidR="00113DD6" w:rsidRPr="00113DD6">
        <w:rPr>
          <w:color w:val="FF0000"/>
        </w:rPr>
        <w:t xml:space="preserve"> </w:t>
      </w:r>
    </w:p>
    <w:p w14:paraId="4278EA7B" w14:textId="77777777"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C55713">
        <w:t xml:space="preserve">250.00 </w:t>
      </w:r>
    </w:p>
    <w:p w14:paraId="33C84E92" w14:textId="77777777" w:rsidR="005E66DE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</w:t>
      </w:r>
      <w:r w:rsidR="0027320E">
        <w:t>5</w:t>
      </w:r>
      <w:r w:rsidR="004E3300">
        <w:t xml:space="preserve">00.00 </w:t>
      </w:r>
      <w:r w:rsidR="00E87A71" w:rsidRPr="0091116E">
        <w:rPr>
          <w:b/>
          <w:color w:val="FF0000"/>
        </w:rPr>
        <w:t>(Set</w:t>
      </w:r>
      <w:r w:rsidR="00CD3E99" w:rsidRPr="0091116E">
        <w:rPr>
          <w:b/>
          <w:color w:val="FF0000"/>
        </w:rPr>
        <w:t xml:space="preserve"> aside</w:t>
      </w:r>
      <w:r w:rsidR="00E87A71" w:rsidRPr="0091116E">
        <w:rPr>
          <w:b/>
          <w:color w:val="FF0000"/>
        </w:rPr>
        <w:t>)</w:t>
      </w:r>
    </w:p>
    <w:p w14:paraId="267B015F" w14:textId="61FA326F" w:rsidR="005E66DE" w:rsidRPr="00677D35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>Verges</w:t>
      </w:r>
      <w:r>
        <w:t xml:space="preserve">                                                                        </w:t>
      </w:r>
      <w:r w:rsidR="00F72898">
        <w:t>2,500.00</w:t>
      </w:r>
      <w:r w:rsidRPr="00677D35">
        <w:rPr>
          <w:b/>
          <w:color w:val="FF0000"/>
        </w:rPr>
        <w:t xml:space="preserve"> </w:t>
      </w:r>
      <w:r w:rsidR="00F72898">
        <w:rPr>
          <w:b/>
          <w:color w:val="FF0000"/>
        </w:rPr>
        <w:t>(Set aside)</w:t>
      </w:r>
    </w:p>
    <w:p w14:paraId="57F0542E" w14:textId="7C116A77" w:rsidR="00C12089" w:rsidRDefault="009111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</w:rPr>
      </w:pPr>
      <w:r>
        <w:t xml:space="preserve">CIL </w:t>
      </w:r>
      <w:r w:rsidR="00F72898">
        <w:t>payment</w:t>
      </w:r>
      <w:r>
        <w:t>: wor</w:t>
      </w:r>
      <w:r w:rsidR="00020CA5">
        <w:t xml:space="preserve">k completed at Cowley Church   </w:t>
      </w:r>
      <w:r>
        <w:t xml:space="preserve">   3,479.16 </w:t>
      </w:r>
    </w:p>
    <w:p w14:paraId="57297802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</w:t>
      </w:r>
      <w:r w:rsidR="004735EC">
        <w:rPr>
          <w:b/>
        </w:rPr>
        <w:t xml:space="preserve">                              12,774.16 all amounts so far.</w:t>
      </w:r>
    </w:p>
    <w:p w14:paraId="6CEDB7AB" w14:textId="77777777" w:rsidR="004735EC" w:rsidRDefault="004735E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 xml:space="preserve">                                                                                 </w:t>
      </w:r>
    </w:p>
    <w:p w14:paraId="76AC1E3E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4112BEE" w14:textId="77777777"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>ASSETS</w:t>
      </w:r>
    </w:p>
    <w:p w14:paraId="61CF2998" w14:textId="77777777"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  <w:r w:rsidRPr="00020CA5">
        <w:rPr>
          <w:i/>
        </w:rPr>
        <w:t>Represented by</w:t>
      </w:r>
      <w:r w:rsidRPr="00020CA5">
        <w:rPr>
          <w:b/>
          <w:i/>
        </w:rPr>
        <w:t xml:space="preserve"> Balances at Bank </w:t>
      </w:r>
      <w:r w:rsidRPr="00020CA5">
        <w:rPr>
          <w:i/>
        </w:rPr>
        <w:t xml:space="preserve">at </w:t>
      </w:r>
      <w:r w:rsidR="006F483B" w:rsidRPr="00020CA5">
        <w:rPr>
          <w:i/>
        </w:rPr>
        <w:t>31.1</w:t>
      </w:r>
      <w:r w:rsidR="00252C11" w:rsidRPr="00020CA5">
        <w:rPr>
          <w:i/>
        </w:rPr>
        <w:t>0</w:t>
      </w:r>
      <w:r w:rsidR="009D4F14" w:rsidRPr="00020CA5">
        <w:rPr>
          <w:i/>
        </w:rPr>
        <w:t>.20</w:t>
      </w:r>
      <w:r w:rsidR="00434528" w:rsidRPr="00020CA5">
        <w:rPr>
          <w:i/>
        </w:rPr>
        <w:t>2</w:t>
      </w:r>
      <w:r w:rsidR="00020CA5" w:rsidRPr="00020CA5">
        <w:rPr>
          <w:i/>
        </w:rPr>
        <w:t>2</w:t>
      </w:r>
      <w:r w:rsidRPr="00020CA5">
        <w:rPr>
          <w:i/>
        </w:rPr>
        <w:t xml:space="preserve"> </w:t>
      </w:r>
      <w:r w:rsidRPr="00020CA5">
        <w:rPr>
          <w:i/>
        </w:rPr>
        <w:tab/>
      </w:r>
      <w:r w:rsidRPr="00020CA5">
        <w:rPr>
          <w:i/>
        </w:rPr>
        <w:tab/>
      </w:r>
    </w:p>
    <w:p w14:paraId="637B87C7" w14:textId="77777777"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  <w:t>Current A/c</w:t>
      </w:r>
      <w:r w:rsidRPr="00020CA5">
        <w:rPr>
          <w:i/>
        </w:rPr>
        <w:tab/>
        <w:t xml:space="preserve">        </w:t>
      </w:r>
      <w:r w:rsidR="00E31566" w:rsidRPr="00020CA5">
        <w:rPr>
          <w:i/>
        </w:rPr>
        <w:t>2</w:t>
      </w:r>
      <w:r w:rsidR="00BD1B67">
        <w:rPr>
          <w:i/>
        </w:rPr>
        <w:t>8</w:t>
      </w:r>
      <w:r w:rsidR="00434528" w:rsidRPr="00020CA5">
        <w:rPr>
          <w:i/>
        </w:rPr>
        <w:t>,</w:t>
      </w:r>
      <w:r w:rsidR="00BD1B67">
        <w:rPr>
          <w:i/>
        </w:rPr>
        <w:t>824</w:t>
      </w:r>
      <w:r w:rsidR="00434528" w:rsidRPr="00020CA5">
        <w:rPr>
          <w:i/>
        </w:rPr>
        <w:t>.</w:t>
      </w:r>
      <w:r w:rsidR="00BD1B67">
        <w:rPr>
          <w:i/>
        </w:rPr>
        <w:t>99</w:t>
      </w:r>
    </w:p>
    <w:p w14:paraId="1514DC26" w14:textId="77777777"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  <w:r w:rsidRPr="00020CA5">
        <w:rPr>
          <w:b/>
          <w:i/>
        </w:rPr>
        <w:tab/>
      </w:r>
      <w:r w:rsidRPr="00020CA5">
        <w:rPr>
          <w:b/>
          <w:i/>
        </w:rPr>
        <w:tab/>
      </w:r>
      <w:r w:rsidRPr="00020CA5">
        <w:rPr>
          <w:b/>
          <w:i/>
        </w:rPr>
        <w:tab/>
      </w:r>
      <w:r w:rsidRPr="00020CA5">
        <w:rPr>
          <w:i/>
        </w:rPr>
        <w:t xml:space="preserve">Business Res.,     </w:t>
      </w:r>
      <w:r w:rsidR="00434528" w:rsidRPr="00020CA5">
        <w:rPr>
          <w:i/>
        </w:rPr>
        <w:t xml:space="preserve">  </w:t>
      </w:r>
      <w:r w:rsidRPr="00020CA5">
        <w:rPr>
          <w:i/>
        </w:rPr>
        <w:t>5,2</w:t>
      </w:r>
      <w:r w:rsidR="00434528" w:rsidRPr="00020CA5">
        <w:rPr>
          <w:i/>
        </w:rPr>
        <w:t>8</w:t>
      </w:r>
      <w:r w:rsidR="00BD1B67">
        <w:rPr>
          <w:i/>
        </w:rPr>
        <w:t>5</w:t>
      </w:r>
      <w:r w:rsidRPr="00020CA5">
        <w:rPr>
          <w:i/>
        </w:rPr>
        <w:t>.</w:t>
      </w:r>
      <w:r w:rsidR="00BD1B67">
        <w:rPr>
          <w:i/>
        </w:rPr>
        <w:t>50</w:t>
      </w:r>
    </w:p>
    <w:p w14:paraId="5C4E6523" w14:textId="77777777"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  <w:r w:rsidRPr="00020CA5">
        <w:rPr>
          <w:i/>
        </w:rPr>
        <w:t xml:space="preserve"> </w:t>
      </w: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  <w:t>Footpath A/c</w:t>
      </w:r>
      <w:r w:rsidRPr="00020CA5">
        <w:rPr>
          <w:i/>
        </w:rPr>
        <w:tab/>
        <w:t xml:space="preserve">        </w:t>
      </w:r>
      <w:r w:rsidR="00434528" w:rsidRPr="00020CA5">
        <w:rPr>
          <w:i/>
        </w:rPr>
        <w:t xml:space="preserve">  </w:t>
      </w:r>
      <w:r w:rsidR="005D6BA2" w:rsidRPr="00020CA5">
        <w:rPr>
          <w:i/>
        </w:rPr>
        <w:t>1</w:t>
      </w:r>
      <w:r w:rsidR="00434528" w:rsidRPr="00020CA5">
        <w:rPr>
          <w:i/>
        </w:rPr>
        <w:t>,94</w:t>
      </w:r>
      <w:r w:rsidR="00BD1B67">
        <w:rPr>
          <w:i/>
        </w:rPr>
        <w:t>9</w:t>
      </w:r>
      <w:r w:rsidR="00434528" w:rsidRPr="00020CA5">
        <w:rPr>
          <w:i/>
        </w:rPr>
        <w:t>.</w:t>
      </w:r>
      <w:r w:rsidR="00BD1B67">
        <w:rPr>
          <w:i/>
        </w:rPr>
        <w:t>82</w:t>
      </w:r>
    </w:p>
    <w:p w14:paraId="468AC68F" w14:textId="77777777" w:rsidR="009D4F14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b/>
          <w:i/>
        </w:rPr>
        <w:t xml:space="preserve">Total </w:t>
      </w:r>
      <w:r w:rsidR="006F483B" w:rsidRPr="00020CA5">
        <w:rPr>
          <w:i/>
        </w:rPr>
        <w:t xml:space="preserve">     </w:t>
      </w:r>
      <w:r w:rsidRPr="00020CA5">
        <w:rPr>
          <w:i/>
        </w:rPr>
        <w:t xml:space="preserve">  </w:t>
      </w:r>
      <w:r w:rsidR="00434528" w:rsidRPr="00020CA5">
        <w:rPr>
          <w:i/>
        </w:rPr>
        <w:t xml:space="preserve"> </w:t>
      </w:r>
      <w:r w:rsidR="00BD1B67" w:rsidRPr="00BD1B67">
        <w:rPr>
          <w:b/>
          <w:i/>
        </w:rPr>
        <w:t>36,060.31</w:t>
      </w:r>
      <w:r w:rsidR="00434528" w:rsidRPr="00020CA5">
        <w:rPr>
          <w:i/>
        </w:rPr>
        <w:t xml:space="preserve"> </w:t>
      </w:r>
    </w:p>
    <w:p w14:paraId="54F0236E" w14:textId="77777777" w:rsidR="001B7C1B" w:rsidRPr="00020CA5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p w14:paraId="1B8C17BE" w14:textId="77777777"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68779343" w14:textId="77777777" w:rsidR="00E87A71" w:rsidRPr="00020CA5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>Precept:  NB: for 20</w:t>
      </w:r>
      <w:r w:rsidR="00965566">
        <w:rPr>
          <w:b/>
          <w:i/>
        </w:rPr>
        <w:t>22</w:t>
      </w:r>
      <w:r w:rsidRPr="00020CA5">
        <w:rPr>
          <w:b/>
          <w:i/>
        </w:rPr>
        <w:t>/</w:t>
      </w:r>
      <w:r w:rsidR="0053715A" w:rsidRPr="00020CA5">
        <w:rPr>
          <w:b/>
          <w:i/>
        </w:rPr>
        <w:t>2</w:t>
      </w:r>
      <w:r w:rsidR="00965566">
        <w:rPr>
          <w:b/>
          <w:i/>
        </w:rPr>
        <w:t>3</w:t>
      </w:r>
      <w:r w:rsidRPr="00020CA5">
        <w:rPr>
          <w:b/>
          <w:i/>
        </w:rPr>
        <w:t xml:space="preserve"> total= </w:t>
      </w:r>
      <w:r w:rsidR="00B84A5A" w:rsidRPr="00020CA5">
        <w:rPr>
          <w:b/>
          <w:i/>
        </w:rPr>
        <w:t>remained unchanged from 202</w:t>
      </w:r>
      <w:r w:rsidR="00965566">
        <w:rPr>
          <w:b/>
          <w:i/>
        </w:rPr>
        <w:t>1/22</w:t>
      </w:r>
      <w:r w:rsidR="00B84A5A" w:rsidRPr="00020CA5">
        <w:rPr>
          <w:b/>
          <w:i/>
        </w:rPr>
        <w:t xml:space="preserve">: </w:t>
      </w:r>
      <w:r w:rsidRPr="00020CA5">
        <w:rPr>
          <w:b/>
          <w:i/>
        </w:rPr>
        <w:t>£</w:t>
      </w:r>
      <w:r w:rsidR="0053715A" w:rsidRPr="00020CA5">
        <w:rPr>
          <w:b/>
          <w:i/>
        </w:rPr>
        <w:t>10,282.90 2.5% the Cost of Living amount.</w:t>
      </w:r>
    </w:p>
    <w:p w14:paraId="4E5956DE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4666135" w14:textId="77777777" w:rsidR="00F72898" w:rsidRPr="00020CA5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 xml:space="preserve">NB:  amounts set aside: </w:t>
      </w:r>
    </w:p>
    <w:p w14:paraId="76AC10EE" w14:textId="77777777" w:rsidR="00DD652D" w:rsidRPr="00020CA5" w:rsidRDefault="00DD65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p w14:paraId="42128321" w14:textId="77777777" w:rsidR="00DD652D" w:rsidRPr="00020CA5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 xml:space="preserve">Election costs: </w:t>
      </w:r>
      <w:r w:rsidR="00E87A71" w:rsidRPr="00020CA5">
        <w:rPr>
          <w:b/>
          <w:i/>
        </w:rPr>
        <w:t>£1,</w:t>
      </w:r>
      <w:r w:rsidR="0053715A" w:rsidRPr="00020CA5">
        <w:rPr>
          <w:b/>
          <w:i/>
        </w:rPr>
        <w:t>5</w:t>
      </w:r>
      <w:r w:rsidR="00E87A71" w:rsidRPr="00020CA5">
        <w:rPr>
          <w:b/>
          <w:i/>
        </w:rPr>
        <w:t xml:space="preserve">00.00 </w:t>
      </w:r>
    </w:p>
    <w:p w14:paraId="5B3D6ED1" w14:textId="77777777" w:rsidR="00DD652D" w:rsidRPr="00020CA5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 xml:space="preserve">Footpath account balance: </w:t>
      </w:r>
      <w:r w:rsidR="00E87A71" w:rsidRPr="00020CA5">
        <w:rPr>
          <w:b/>
          <w:i/>
        </w:rPr>
        <w:t>£</w:t>
      </w:r>
      <w:r w:rsidR="005D6BA2" w:rsidRPr="00020CA5">
        <w:rPr>
          <w:b/>
          <w:i/>
        </w:rPr>
        <w:t>1,</w:t>
      </w:r>
      <w:r w:rsidR="0053715A" w:rsidRPr="00020CA5">
        <w:rPr>
          <w:b/>
          <w:i/>
        </w:rPr>
        <w:t>94</w:t>
      </w:r>
      <w:r w:rsidR="00BD1B67">
        <w:rPr>
          <w:b/>
          <w:i/>
        </w:rPr>
        <w:t>9</w:t>
      </w:r>
      <w:r w:rsidR="0053715A" w:rsidRPr="00020CA5">
        <w:rPr>
          <w:b/>
          <w:i/>
        </w:rPr>
        <w:t>.</w:t>
      </w:r>
      <w:r w:rsidR="00BD1B67">
        <w:rPr>
          <w:b/>
          <w:i/>
        </w:rPr>
        <w:t>82</w:t>
      </w:r>
    </w:p>
    <w:p w14:paraId="5ED11BFE" w14:textId="566DB0BA" w:rsidR="00DD652D" w:rsidRPr="00020CA5" w:rsidRDefault="0053715A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 xml:space="preserve">EDDC </w:t>
      </w:r>
      <w:r w:rsidR="00F72898" w:rsidRPr="00020CA5">
        <w:rPr>
          <w:b/>
          <w:i/>
        </w:rPr>
        <w:t>Payment</w:t>
      </w:r>
      <w:r w:rsidRPr="00020CA5">
        <w:rPr>
          <w:b/>
          <w:i/>
        </w:rPr>
        <w:t xml:space="preserve"> for the CIL </w:t>
      </w:r>
      <w:r w:rsidR="00F72898" w:rsidRPr="00020CA5">
        <w:rPr>
          <w:b/>
          <w:i/>
        </w:rPr>
        <w:t xml:space="preserve">£3,479.16 </w:t>
      </w:r>
      <w:r w:rsidRPr="00020CA5">
        <w:rPr>
          <w:b/>
          <w:i/>
        </w:rPr>
        <w:t>of finished build at Cowley Church.</w:t>
      </w:r>
      <w:r w:rsidR="00B84A5A" w:rsidRPr="00020CA5">
        <w:rPr>
          <w:b/>
          <w:i/>
        </w:rPr>
        <w:t xml:space="preserve"> </w:t>
      </w:r>
    </w:p>
    <w:p w14:paraId="172BD7D6" w14:textId="4921B8B2" w:rsidR="00DD652D" w:rsidRPr="00965566" w:rsidRDefault="00DD652D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>Verges: £2,500.00</w:t>
      </w:r>
      <w:r w:rsidR="00B84A5A" w:rsidRPr="00020CA5">
        <w:rPr>
          <w:b/>
          <w:i/>
        </w:rPr>
        <w:t xml:space="preserve"> </w:t>
      </w:r>
    </w:p>
    <w:p w14:paraId="193BE4D1" w14:textId="77777777" w:rsidR="00DD652D" w:rsidRPr="00020CA5" w:rsidRDefault="00DD652D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sectPr w:rsidR="00DD652D" w:rsidRPr="00020CA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AD7B" w14:textId="77777777" w:rsidR="00F859AE" w:rsidRDefault="00F859AE">
      <w:r>
        <w:separator/>
      </w:r>
    </w:p>
  </w:endnote>
  <w:endnote w:type="continuationSeparator" w:id="0">
    <w:p w14:paraId="68FF9AB4" w14:textId="77777777" w:rsidR="00F859AE" w:rsidRDefault="00F8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35BE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B42F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55EE" w14:textId="77777777" w:rsidR="00F859AE" w:rsidRDefault="00F859AE">
      <w:r>
        <w:separator/>
      </w:r>
    </w:p>
  </w:footnote>
  <w:footnote w:type="continuationSeparator" w:id="0">
    <w:p w14:paraId="17E65741" w14:textId="77777777" w:rsidR="00F859AE" w:rsidRDefault="00F8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62A5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3D23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F2C"/>
    <w:multiLevelType w:val="hybridMultilevel"/>
    <w:tmpl w:val="C3F66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1D"/>
    <w:rsid w:val="000065EE"/>
    <w:rsid w:val="00020CA5"/>
    <w:rsid w:val="00033368"/>
    <w:rsid w:val="000C681D"/>
    <w:rsid w:val="00105D58"/>
    <w:rsid w:val="00113DD6"/>
    <w:rsid w:val="00161F69"/>
    <w:rsid w:val="00190CC6"/>
    <w:rsid w:val="001936F3"/>
    <w:rsid w:val="001B7C1B"/>
    <w:rsid w:val="002115ED"/>
    <w:rsid w:val="00220A61"/>
    <w:rsid w:val="00252C11"/>
    <w:rsid w:val="0027320E"/>
    <w:rsid w:val="002A5303"/>
    <w:rsid w:val="002E4795"/>
    <w:rsid w:val="00333557"/>
    <w:rsid w:val="003D1383"/>
    <w:rsid w:val="003F044D"/>
    <w:rsid w:val="00404F43"/>
    <w:rsid w:val="00434528"/>
    <w:rsid w:val="0046613D"/>
    <w:rsid w:val="004677E9"/>
    <w:rsid w:val="004735EC"/>
    <w:rsid w:val="00492D23"/>
    <w:rsid w:val="004C230D"/>
    <w:rsid w:val="004E3300"/>
    <w:rsid w:val="0053715A"/>
    <w:rsid w:val="00537339"/>
    <w:rsid w:val="005374F2"/>
    <w:rsid w:val="00540BE5"/>
    <w:rsid w:val="005612E1"/>
    <w:rsid w:val="00566ACB"/>
    <w:rsid w:val="00575EC7"/>
    <w:rsid w:val="0058235B"/>
    <w:rsid w:val="005D6BA2"/>
    <w:rsid w:val="005E66DE"/>
    <w:rsid w:val="00690906"/>
    <w:rsid w:val="006D35C1"/>
    <w:rsid w:val="006F483B"/>
    <w:rsid w:val="00701043"/>
    <w:rsid w:val="0078570E"/>
    <w:rsid w:val="007C02F8"/>
    <w:rsid w:val="007C2C6A"/>
    <w:rsid w:val="007C5FE8"/>
    <w:rsid w:val="00853EFB"/>
    <w:rsid w:val="008865CE"/>
    <w:rsid w:val="008B6708"/>
    <w:rsid w:val="008C0015"/>
    <w:rsid w:val="008D5F7D"/>
    <w:rsid w:val="00907745"/>
    <w:rsid w:val="0091116E"/>
    <w:rsid w:val="00942331"/>
    <w:rsid w:val="00951FC8"/>
    <w:rsid w:val="00952545"/>
    <w:rsid w:val="00961ABC"/>
    <w:rsid w:val="00965566"/>
    <w:rsid w:val="00972064"/>
    <w:rsid w:val="00974E2C"/>
    <w:rsid w:val="00994FE6"/>
    <w:rsid w:val="009B387B"/>
    <w:rsid w:val="009D4F14"/>
    <w:rsid w:val="00A15A6A"/>
    <w:rsid w:val="00A31CD7"/>
    <w:rsid w:val="00A54BC6"/>
    <w:rsid w:val="00A649EB"/>
    <w:rsid w:val="00AC2CDB"/>
    <w:rsid w:val="00AC6ED9"/>
    <w:rsid w:val="00AE30A2"/>
    <w:rsid w:val="00B21B7F"/>
    <w:rsid w:val="00B4203C"/>
    <w:rsid w:val="00B45A50"/>
    <w:rsid w:val="00B84A5A"/>
    <w:rsid w:val="00BB50D1"/>
    <w:rsid w:val="00BD1B67"/>
    <w:rsid w:val="00C12089"/>
    <w:rsid w:val="00C21258"/>
    <w:rsid w:val="00C4379E"/>
    <w:rsid w:val="00C55713"/>
    <w:rsid w:val="00C623D2"/>
    <w:rsid w:val="00C861D6"/>
    <w:rsid w:val="00C964F9"/>
    <w:rsid w:val="00CC03E3"/>
    <w:rsid w:val="00CD3E99"/>
    <w:rsid w:val="00CF35FA"/>
    <w:rsid w:val="00D266D0"/>
    <w:rsid w:val="00D433F1"/>
    <w:rsid w:val="00D62258"/>
    <w:rsid w:val="00D84BA4"/>
    <w:rsid w:val="00D93DA9"/>
    <w:rsid w:val="00DD652D"/>
    <w:rsid w:val="00E31566"/>
    <w:rsid w:val="00E62A4C"/>
    <w:rsid w:val="00E87A71"/>
    <w:rsid w:val="00ED2D3E"/>
    <w:rsid w:val="00EF7F85"/>
    <w:rsid w:val="00F174E5"/>
    <w:rsid w:val="00F36D47"/>
    <w:rsid w:val="00F4742E"/>
    <w:rsid w:val="00F5022F"/>
    <w:rsid w:val="00F72898"/>
    <w:rsid w:val="00F859AE"/>
    <w:rsid w:val="00F932B5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113C0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3</cp:revision>
  <cp:lastPrinted>2022-11-13T12:05:00Z</cp:lastPrinted>
  <dcterms:created xsi:type="dcterms:W3CDTF">2022-11-13T12:05:00Z</dcterms:created>
  <dcterms:modified xsi:type="dcterms:W3CDTF">2025-01-21T17:02:00Z</dcterms:modified>
</cp:coreProperties>
</file>